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D1463E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D1463E" w:rsidRDefault="00DB49C9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34105" cy="3241675"/>
                  <wp:effectExtent l="19050" t="0" r="4445" b="0"/>
                  <wp:docPr id="7" name="Рисунок 7" descr="https://complex-maf.ru/assets/cache/images/km-2015-novaya-produkcziya/detskij-igrovyie-formyi/mashinki-parovoziki/km-10.19-sputnik/381x340-km-10.19-sputnik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omplex-maf.ru/assets/cache/images/km-2015-novaya-produkcziya/detskij-igrovyie-formyi/mashinki-parovoziki/km-10.19-sputnik/381x340-km-10.19-sputnik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105" cy="324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D1463E" w:rsidRDefault="00745A4F" w:rsidP="00DB49C9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D1463E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КМ-10.</w:t>
            </w:r>
            <w:r w:rsidR="00DB49C9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19</w:t>
            </w:r>
          </w:p>
        </w:tc>
      </w:tr>
      <w:tr w:rsidR="00374D59" w:rsidRPr="00D1463E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D1463E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DB49C9" w:rsidRPr="00DB49C9" w:rsidRDefault="00DB49C9" w:rsidP="00DB49C9">
            <w:pPr>
              <w:shd w:val="clear" w:color="auto" w:fill="FFFFFF"/>
              <w:ind w:right="18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lang w:eastAsia="ru-RU"/>
              </w:rPr>
            </w:pPr>
            <w:r w:rsidRPr="00DB49C9">
              <w:rPr>
                <w:rFonts w:ascii="Verdana" w:eastAsia="Times New Roman" w:hAnsi="Verdana" w:cs="Times New Roman"/>
                <w:b/>
                <w:bCs/>
                <w:color w:val="3D3D3D"/>
                <w:lang w:eastAsia="ru-RU"/>
              </w:rPr>
              <w:t xml:space="preserve">Длина, </w:t>
            </w:r>
            <w:proofErr w:type="gramStart"/>
            <w:r w:rsidRPr="00DB49C9">
              <w:rPr>
                <w:rFonts w:ascii="Verdana" w:eastAsia="Times New Roman" w:hAnsi="Verdana" w:cs="Times New Roman"/>
                <w:b/>
                <w:bCs/>
                <w:color w:val="3D3D3D"/>
                <w:lang w:eastAsia="ru-RU"/>
              </w:rPr>
              <w:t>мм</w:t>
            </w:r>
            <w:proofErr w:type="gramEnd"/>
            <w:r w:rsidRPr="00DB49C9">
              <w:rPr>
                <w:rFonts w:ascii="Verdana" w:eastAsia="Times New Roman" w:hAnsi="Verdana" w:cs="Times New Roman"/>
                <w:b/>
                <w:bCs/>
                <w:color w:val="3D3D3D"/>
                <w:lang w:eastAsia="ru-RU"/>
              </w:rPr>
              <w:t>:</w:t>
            </w:r>
          </w:p>
          <w:p w:rsidR="00DB49C9" w:rsidRPr="00DB49C9" w:rsidRDefault="00DB49C9" w:rsidP="00DB49C9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lang w:eastAsia="ru-RU"/>
              </w:rPr>
            </w:pPr>
            <w:r w:rsidRPr="00DB49C9">
              <w:rPr>
                <w:rFonts w:ascii="Verdana" w:eastAsia="Times New Roman" w:hAnsi="Verdana" w:cs="Times New Roman"/>
                <w:color w:val="3D3D3D"/>
                <w:lang w:eastAsia="ru-RU"/>
              </w:rPr>
              <w:t>11000</w:t>
            </w:r>
          </w:p>
          <w:p w:rsidR="00DB49C9" w:rsidRPr="00DB49C9" w:rsidRDefault="00DB49C9" w:rsidP="00DB49C9">
            <w:pPr>
              <w:shd w:val="clear" w:color="auto" w:fill="FFFFFF"/>
              <w:ind w:right="18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lang w:eastAsia="ru-RU"/>
              </w:rPr>
            </w:pPr>
            <w:r w:rsidRPr="00DB49C9">
              <w:rPr>
                <w:rFonts w:ascii="Verdana" w:eastAsia="Times New Roman" w:hAnsi="Verdana" w:cs="Times New Roman"/>
                <w:b/>
                <w:bCs/>
                <w:color w:val="3D3D3D"/>
                <w:lang w:eastAsia="ru-RU"/>
              </w:rPr>
              <w:t xml:space="preserve">Ширина, </w:t>
            </w:r>
            <w:proofErr w:type="gramStart"/>
            <w:r w:rsidRPr="00DB49C9">
              <w:rPr>
                <w:rFonts w:ascii="Verdana" w:eastAsia="Times New Roman" w:hAnsi="Verdana" w:cs="Times New Roman"/>
                <w:b/>
                <w:bCs/>
                <w:color w:val="3D3D3D"/>
                <w:lang w:eastAsia="ru-RU"/>
              </w:rPr>
              <w:t>мм</w:t>
            </w:r>
            <w:proofErr w:type="gramEnd"/>
            <w:r w:rsidRPr="00DB49C9">
              <w:rPr>
                <w:rFonts w:ascii="Verdana" w:eastAsia="Times New Roman" w:hAnsi="Verdana" w:cs="Times New Roman"/>
                <w:b/>
                <w:bCs/>
                <w:color w:val="3D3D3D"/>
                <w:lang w:eastAsia="ru-RU"/>
              </w:rPr>
              <w:t>:</w:t>
            </w:r>
          </w:p>
          <w:p w:rsidR="00DB49C9" w:rsidRPr="00DB49C9" w:rsidRDefault="00DB49C9" w:rsidP="00DB49C9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lang w:eastAsia="ru-RU"/>
              </w:rPr>
            </w:pPr>
            <w:r w:rsidRPr="00DB49C9">
              <w:rPr>
                <w:rFonts w:ascii="Verdana" w:eastAsia="Times New Roman" w:hAnsi="Verdana" w:cs="Times New Roman"/>
                <w:color w:val="3D3D3D"/>
                <w:lang w:eastAsia="ru-RU"/>
              </w:rPr>
              <w:t>1500</w:t>
            </w:r>
          </w:p>
          <w:p w:rsidR="00DB49C9" w:rsidRPr="00DB49C9" w:rsidRDefault="00DB49C9" w:rsidP="00DB49C9">
            <w:pPr>
              <w:shd w:val="clear" w:color="auto" w:fill="FFFFFF"/>
              <w:ind w:right="18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lang w:eastAsia="ru-RU"/>
              </w:rPr>
            </w:pPr>
            <w:r w:rsidRPr="00DB49C9">
              <w:rPr>
                <w:rFonts w:ascii="Verdana" w:eastAsia="Times New Roman" w:hAnsi="Verdana" w:cs="Times New Roman"/>
                <w:b/>
                <w:bCs/>
                <w:color w:val="3D3D3D"/>
                <w:lang w:eastAsia="ru-RU"/>
              </w:rPr>
              <w:t xml:space="preserve">Высота, </w:t>
            </w:r>
            <w:proofErr w:type="gramStart"/>
            <w:r w:rsidRPr="00DB49C9">
              <w:rPr>
                <w:rFonts w:ascii="Verdana" w:eastAsia="Times New Roman" w:hAnsi="Verdana" w:cs="Times New Roman"/>
                <w:b/>
                <w:bCs/>
                <w:color w:val="3D3D3D"/>
                <w:lang w:eastAsia="ru-RU"/>
              </w:rPr>
              <w:t>мм</w:t>
            </w:r>
            <w:proofErr w:type="gramEnd"/>
            <w:r w:rsidRPr="00DB49C9">
              <w:rPr>
                <w:rFonts w:ascii="Verdana" w:eastAsia="Times New Roman" w:hAnsi="Verdana" w:cs="Times New Roman"/>
                <w:b/>
                <w:bCs/>
                <w:color w:val="3D3D3D"/>
                <w:lang w:eastAsia="ru-RU"/>
              </w:rPr>
              <w:t>:</w:t>
            </w:r>
          </w:p>
          <w:p w:rsidR="00DB49C9" w:rsidRPr="00DB49C9" w:rsidRDefault="00DB49C9" w:rsidP="00DB49C9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lang w:eastAsia="ru-RU"/>
              </w:rPr>
            </w:pPr>
            <w:r w:rsidRPr="00DB49C9">
              <w:rPr>
                <w:rFonts w:ascii="Verdana" w:eastAsia="Times New Roman" w:hAnsi="Verdana" w:cs="Times New Roman"/>
                <w:color w:val="3D3D3D"/>
                <w:lang w:eastAsia="ru-RU"/>
              </w:rPr>
              <w:t>1850</w:t>
            </w:r>
          </w:p>
          <w:p w:rsidR="00374D59" w:rsidRPr="00D1463E" w:rsidRDefault="00374D59" w:rsidP="00374D59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val="uk-UA" w:eastAsia="ru-RU"/>
              </w:rPr>
            </w:pPr>
            <w:r w:rsidRPr="00D1463E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D1463E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D1463E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:  </w:t>
            </w:r>
            <w:r w:rsidR="00DB49C9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13000х3500</w:t>
            </w:r>
          </w:p>
          <w:p w:rsidR="00374D59" w:rsidRPr="00D1463E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D1463E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D1463E" w:rsidRDefault="00DB49C9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DB49C9">
              <w:rPr>
                <w:rFonts w:ascii="Verdana" w:hAnsi="Verdana" w:cstheme="minorHAnsi"/>
                <w:sz w:val="24"/>
                <w:szCs w:val="24"/>
                <w:lang w:val="uk-UA"/>
              </w:rPr>
              <w:t>СПУТНИК</w:t>
            </w:r>
          </w:p>
        </w:tc>
        <w:tc>
          <w:tcPr>
            <w:tcW w:w="2888" w:type="dxa"/>
            <w:vMerge/>
          </w:tcPr>
          <w:p w:rsidR="00374D59" w:rsidRPr="00D1463E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D1463E" w:rsidTr="00836441">
        <w:trPr>
          <w:jc w:val="center"/>
        </w:trPr>
        <w:tc>
          <w:tcPr>
            <w:tcW w:w="10881" w:type="dxa"/>
            <w:gridSpan w:val="2"/>
          </w:tcPr>
          <w:p w:rsidR="006C24FA" w:rsidRPr="00710755" w:rsidRDefault="006C24FA" w:rsidP="00710755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710755">
              <w:rPr>
                <w:rFonts w:ascii="Verdana" w:hAnsi="Verdana"/>
                <w:sz w:val="24"/>
                <w:szCs w:val="24"/>
                <w:lang w:eastAsia="ru-RU"/>
              </w:rPr>
              <w:t>Игровое оборудование предназначено для активного отдыха детей. Детское игровое оборудование состоит из кузова, руля и подвижного моста.</w:t>
            </w:r>
          </w:p>
          <w:p w:rsidR="006C24FA" w:rsidRPr="00710755" w:rsidRDefault="006C24FA" w:rsidP="00710755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6C24FA" w:rsidRPr="00710755" w:rsidRDefault="006C24FA" w:rsidP="00710755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710755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Кузов</w:t>
            </w:r>
            <w:r w:rsidRPr="00710755">
              <w:rPr>
                <w:rFonts w:ascii="Verdana" w:hAnsi="Verdana"/>
                <w:sz w:val="24"/>
                <w:szCs w:val="24"/>
                <w:lang w:eastAsia="ru-RU"/>
              </w:rPr>
              <w:br/>
              <w:t xml:space="preserve">Боковины, лавочки, декоративные элементы кузова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</w:t>
            </w:r>
            <w:r w:rsidRPr="00710755">
              <w:rPr>
                <w:rFonts w:ascii="Verdana" w:hAnsi="Verdana"/>
                <w:sz w:val="24"/>
                <w:szCs w:val="24"/>
              </w:rPr>
              <w:t>безопасности и увеличения срока службы. Пол изготовлен из ламинированной Фанеры ФОБ – F/W ГОСТ 53920-2010 толщиной 18 мм. Высота пола равняется 100 мм. Пол крепится к вертикальным опорам с помощью шурупов-глухарей диаметром 8 мм, длиной 80 мм. Опоры изготовлены из клееного деревянного бруса 80х80</w:t>
            </w:r>
            <w:r w:rsidRPr="00710755">
              <w:rPr>
                <w:rFonts w:ascii="Verdana" w:hAnsi="Verdana"/>
                <w:sz w:val="24"/>
                <w:szCs w:val="24"/>
                <w:lang w:eastAsia="ru-RU"/>
              </w:rPr>
              <w:t xml:space="preserve"> сосновой породы сорта АА с закругленными углами. Материалом служит прошедшая предварительную обработку сосна, покрытая водоотталкивающими и УФ стойкими пропитками. По краям опоры оканчиваются металлическими </w:t>
            </w:r>
            <w:proofErr w:type="gramStart"/>
            <w:r w:rsidRPr="00710755">
              <w:rPr>
                <w:rFonts w:ascii="Verdana" w:hAnsi="Verdana"/>
                <w:sz w:val="24"/>
                <w:szCs w:val="24"/>
                <w:lang w:eastAsia="ru-RU"/>
              </w:rPr>
              <w:t>подпятниками</w:t>
            </w:r>
            <w:proofErr w:type="gramEnd"/>
            <w:r w:rsidRPr="00710755">
              <w:rPr>
                <w:rFonts w:ascii="Verdana" w:hAnsi="Verdana"/>
                <w:sz w:val="24"/>
                <w:szCs w:val="24"/>
                <w:lang w:eastAsia="ru-RU"/>
              </w:rPr>
              <w:t xml:space="preserve"> выполненными из </w:t>
            </w:r>
            <w:proofErr w:type="spellStart"/>
            <w:r w:rsidRPr="00710755">
              <w:rPr>
                <w:rFonts w:ascii="Verdana" w:hAnsi="Verdana"/>
                <w:sz w:val="24"/>
                <w:szCs w:val="24"/>
                <w:lang w:eastAsia="ru-RU"/>
              </w:rPr>
              <w:t>неравнополочного</w:t>
            </w:r>
            <w:proofErr w:type="spellEnd"/>
            <w:r w:rsidRPr="00710755">
              <w:rPr>
                <w:rFonts w:ascii="Verdana" w:hAnsi="Verdana"/>
                <w:sz w:val="24"/>
                <w:szCs w:val="24"/>
                <w:lang w:eastAsia="ru-RU"/>
              </w:rPr>
              <w:t xml:space="preserve"> оцинкованного уголка 40х70х3.</w:t>
            </w:r>
          </w:p>
          <w:p w:rsidR="006C24FA" w:rsidRPr="00710755" w:rsidRDefault="006C24FA" w:rsidP="00710755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E51C2C" w:rsidRPr="00710755" w:rsidRDefault="00E51C2C" w:rsidP="00710755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710755">
              <w:rPr>
                <w:rFonts w:ascii="Verdana" w:hAnsi="Verdana"/>
                <w:b/>
                <w:sz w:val="24"/>
                <w:szCs w:val="24"/>
              </w:rPr>
              <w:t>Подвесной мост</w:t>
            </w:r>
          </w:p>
          <w:p w:rsidR="00E51C2C" w:rsidRPr="00710755" w:rsidRDefault="00E51C2C" w:rsidP="00710755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710755">
              <w:rPr>
                <w:rFonts w:ascii="Verdana" w:hAnsi="Verdana"/>
                <w:sz w:val="24"/>
                <w:szCs w:val="24"/>
              </w:rPr>
              <w:t xml:space="preserve">Подвесной мост выполнены из профиля 40х40 с толщиной стенки 1,5 мм ГОСТ 8645 и профиля 20х20 с толщиной стенки 1,5 мм ГОСТ 8645. Ступени выполнены из ламинированной Фанеры ФОБ – F/W ГОСТ 53920-2010 толщиной 18 мм. Ступени </w:t>
            </w:r>
            <w:proofErr w:type="gramStart"/>
            <w:r w:rsidRPr="00710755">
              <w:rPr>
                <w:rFonts w:ascii="Verdana" w:hAnsi="Verdana"/>
                <w:sz w:val="24"/>
                <w:szCs w:val="24"/>
              </w:rPr>
              <w:t>имеют</w:t>
            </w:r>
            <w:proofErr w:type="gramEnd"/>
            <w:r w:rsidRPr="00710755">
              <w:rPr>
                <w:rFonts w:ascii="Verdana" w:hAnsi="Verdana"/>
                <w:sz w:val="24"/>
                <w:szCs w:val="24"/>
              </w:rPr>
              <w:t xml:space="preserve"> коротки ход качения.</w:t>
            </w:r>
          </w:p>
          <w:p w:rsidR="00E51C2C" w:rsidRPr="00710755" w:rsidRDefault="00E51C2C" w:rsidP="00710755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6C24FA" w:rsidRPr="00710755" w:rsidRDefault="006C24FA" w:rsidP="00710755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710755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Руль</w:t>
            </w:r>
            <w:r w:rsidRPr="00710755">
              <w:rPr>
                <w:rFonts w:ascii="Verdana" w:hAnsi="Verdana"/>
                <w:sz w:val="24"/>
                <w:szCs w:val="24"/>
                <w:lang w:eastAsia="ru-RU"/>
              </w:rPr>
              <w:br/>
              <w:t>Декоративный элемент изготовлен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</w:t>
            </w:r>
          </w:p>
          <w:p w:rsidR="006C24FA" w:rsidRPr="00710755" w:rsidRDefault="006C24FA" w:rsidP="00710755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6C24FA" w:rsidRPr="00710755" w:rsidRDefault="006C24FA" w:rsidP="00710755">
            <w:pPr>
              <w:jc w:val="both"/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0755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Материалы</w:t>
            </w:r>
            <w:r w:rsidRPr="00710755">
              <w:rPr>
                <w:rFonts w:ascii="Verdana" w:hAnsi="Verdana"/>
                <w:sz w:val="24"/>
                <w:szCs w:val="24"/>
                <w:lang w:eastAsia="ru-RU"/>
              </w:rPr>
              <w:br/>
            </w:r>
            <w:r w:rsidRPr="00710755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 xml:space="preserve"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</w:t>
            </w:r>
            <w:r w:rsidRPr="00710755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710755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proofErr w:type="gramEnd"/>
            <w:r w:rsidRPr="00710755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6C24FA" w:rsidRPr="00710755" w:rsidRDefault="006C24FA" w:rsidP="00710755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374D59" w:rsidRPr="00710755" w:rsidRDefault="006C24FA" w:rsidP="00710755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710755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Монтаж</w:t>
            </w:r>
            <w:r w:rsidRPr="00710755">
              <w:rPr>
                <w:rFonts w:ascii="Verdana" w:hAnsi="Verdana"/>
                <w:sz w:val="24"/>
                <w:szCs w:val="24"/>
                <w:lang w:eastAsia="ru-RU"/>
              </w:rPr>
              <w:br/>
              <w:t>Для монтажа изделия используется металлический уголок 40х40х4 ГОСТ 8509-93 длиной 4</w:t>
            </w:r>
            <w:r w:rsidR="007C0022" w:rsidRPr="00710755">
              <w:rPr>
                <w:rFonts w:ascii="Verdana" w:hAnsi="Verdana"/>
                <w:sz w:val="24"/>
                <w:szCs w:val="24"/>
                <w:lang w:eastAsia="ru-RU"/>
              </w:rPr>
              <w:t>00 мм</w:t>
            </w:r>
            <w:proofErr w:type="gramStart"/>
            <w:r w:rsidR="007C0022" w:rsidRPr="00710755">
              <w:rPr>
                <w:rFonts w:ascii="Verdana" w:hAnsi="Verdana"/>
                <w:sz w:val="24"/>
                <w:szCs w:val="24"/>
                <w:lang w:eastAsia="ru-RU"/>
              </w:rPr>
              <w:t>.</w:t>
            </w:r>
            <w:proofErr w:type="gramEnd"/>
            <w:r w:rsidR="007C0022" w:rsidRPr="00710755">
              <w:rPr>
                <w:rFonts w:ascii="Verdana" w:hAnsi="Verdan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C0022" w:rsidRPr="00710755">
              <w:rPr>
                <w:rFonts w:ascii="Verdana" w:hAnsi="Verdana"/>
                <w:sz w:val="24"/>
                <w:szCs w:val="24"/>
                <w:lang w:eastAsia="ru-RU"/>
              </w:rPr>
              <w:t>в</w:t>
            </w:r>
            <w:proofErr w:type="gramEnd"/>
            <w:r w:rsidR="007C0022" w:rsidRPr="00710755">
              <w:rPr>
                <w:rFonts w:ascii="Verdana" w:hAnsi="Verdana"/>
                <w:sz w:val="24"/>
                <w:szCs w:val="24"/>
                <w:lang w:eastAsia="ru-RU"/>
              </w:rPr>
              <w:t xml:space="preserve"> количестве – 20 </w:t>
            </w:r>
            <w:bookmarkStart w:id="0" w:name="_GoBack"/>
            <w:bookmarkEnd w:id="0"/>
            <w:r w:rsidRPr="00710755">
              <w:rPr>
                <w:rFonts w:ascii="Verdana" w:hAnsi="Verdana"/>
                <w:sz w:val="24"/>
                <w:szCs w:val="24"/>
                <w:lang w:eastAsia="ru-RU"/>
              </w:rPr>
              <w:t>шт. Монтаж представляет собой анкерование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D1463E" w:rsidRDefault="00463014">
      <w:pPr>
        <w:rPr>
          <w:rFonts w:ascii="Verdana" w:hAnsi="Verdana" w:cstheme="minorHAnsi"/>
          <w:sz w:val="24"/>
          <w:szCs w:val="24"/>
        </w:rPr>
      </w:pPr>
    </w:p>
    <w:sectPr w:rsidR="00463014" w:rsidRPr="00D1463E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374D59"/>
    <w:rsid w:val="004168D4"/>
    <w:rsid w:val="00463014"/>
    <w:rsid w:val="00566D68"/>
    <w:rsid w:val="006C24FA"/>
    <w:rsid w:val="00710755"/>
    <w:rsid w:val="007128D8"/>
    <w:rsid w:val="00745A4F"/>
    <w:rsid w:val="007C0022"/>
    <w:rsid w:val="00BA5C5B"/>
    <w:rsid w:val="00D1463E"/>
    <w:rsid w:val="00D917BE"/>
    <w:rsid w:val="00DB49C9"/>
    <w:rsid w:val="00E01FE5"/>
    <w:rsid w:val="00E51C2C"/>
    <w:rsid w:val="00F6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0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8</cp:revision>
  <dcterms:created xsi:type="dcterms:W3CDTF">2021-02-09T07:41:00Z</dcterms:created>
  <dcterms:modified xsi:type="dcterms:W3CDTF">2021-02-10T10:22:00Z</dcterms:modified>
</cp:coreProperties>
</file>