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13B9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13B9E" w:rsidRDefault="002A6730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0634" cy="3240000"/>
                  <wp:effectExtent l="19050" t="0" r="3716" b="0"/>
                  <wp:docPr id="1" name="Рисунок 1" descr="G:\maf-2020\#BAZA-2020\КМ-10.44 Паровозик мини\Е-1613-ДУ Игровое оборудование Паровозик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f-2020\#BAZA-2020\КМ-10.44 Паровозик мини\Е-1613-ДУ Игровое оборудование Паровозик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63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13B9E" w:rsidRDefault="001C045B" w:rsidP="00813B9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13B9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813B9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813B9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42175C" w:rsidRPr="00813B9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813B9E" w:rsidRPr="00813B9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74D59" w:rsidRPr="00813B9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13B9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13B9E" w:rsidRPr="00813B9E" w:rsidRDefault="00813B9E" w:rsidP="00813B9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13B9E" w:rsidRPr="00813B9E" w:rsidRDefault="00813B9E" w:rsidP="00813B9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13B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18</w:t>
            </w:r>
            <w:r w:rsidRPr="00813B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813B9E" w:rsidRPr="00813B9E" w:rsidRDefault="00813B9E" w:rsidP="00813B9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13B9E" w:rsidRPr="00813B9E" w:rsidRDefault="00813B9E" w:rsidP="00813B9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13B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</w:t>
            </w:r>
            <w:r w:rsidRPr="00813B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813B9E" w:rsidRPr="00813B9E" w:rsidRDefault="00813B9E" w:rsidP="00813B9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13B9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13B9E" w:rsidRPr="00813B9E" w:rsidRDefault="00813B9E" w:rsidP="00813B9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13B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Pr="00813B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50</w:t>
            </w:r>
            <w:r w:rsidRPr="00813B9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813B9E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813B9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13B9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13B9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813B9E" w:rsidRPr="00813B9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3800х2900</w:t>
            </w:r>
          </w:p>
          <w:p w:rsidR="00374D59" w:rsidRPr="00813B9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813B9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13B9E" w:rsidRDefault="00813B9E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13B9E">
              <w:rPr>
                <w:rFonts w:ascii="Verdana" w:hAnsi="Verdana" w:cs="Times New Roman"/>
                <w:bCs/>
                <w:sz w:val="24"/>
                <w:szCs w:val="24"/>
              </w:rPr>
              <w:t>ПАРОВОЗИК МИНИ</w:t>
            </w:r>
          </w:p>
        </w:tc>
        <w:tc>
          <w:tcPr>
            <w:tcW w:w="2888" w:type="dxa"/>
            <w:vMerge/>
          </w:tcPr>
          <w:p w:rsidR="00374D59" w:rsidRPr="00813B9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13B9E" w:rsidRPr="00813B9E" w:rsidTr="00836441">
        <w:trPr>
          <w:jc w:val="center"/>
        </w:trPr>
        <w:tc>
          <w:tcPr>
            <w:tcW w:w="10881" w:type="dxa"/>
            <w:gridSpan w:val="2"/>
          </w:tcPr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13B9E">
              <w:rPr>
                <w:rFonts w:ascii="Verdana" w:hAnsi="Verdana"/>
                <w:sz w:val="24"/>
                <w:szCs w:val="24"/>
              </w:rPr>
              <w:t>Машинка предназначена для активного отдыха детей. Детское игровое оборудование состоит из кузова и каркаса.</w:t>
            </w: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13B9E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 w:rsidRPr="00813B9E"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proofErr w:type="gramStart"/>
            <w:r w:rsidRPr="00813B9E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813B9E">
              <w:rPr>
                <w:rFonts w:ascii="Verdana" w:hAnsi="Verdana"/>
                <w:sz w:val="24"/>
                <w:szCs w:val="24"/>
              </w:rPr>
              <w:t xml:space="preserve"> крыша</w:t>
            </w:r>
            <w:bookmarkStart w:id="0" w:name="_GoBack"/>
            <w:bookmarkEnd w:id="0"/>
            <w:r w:rsidRPr="00813B9E">
              <w:rPr>
                <w:rFonts w:ascii="Verdana" w:hAnsi="Verdana"/>
                <w:sz w:val="24"/>
                <w:szCs w:val="24"/>
              </w:rPr>
              <w:t xml:space="preserve">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813B9E">
              <w:rPr>
                <w:rFonts w:ascii="Verdana" w:hAnsi="Verdana"/>
                <w:b/>
                <w:sz w:val="24"/>
                <w:szCs w:val="24"/>
                <w:lang w:eastAsia="ru-RU"/>
              </w:rPr>
              <w:t>Каркас</w:t>
            </w: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13B9E">
              <w:rPr>
                <w:rFonts w:ascii="Verdana" w:hAnsi="Verdana"/>
                <w:sz w:val="24"/>
                <w:szCs w:val="24"/>
                <w:lang w:eastAsia="ru-RU"/>
              </w:rPr>
              <w:t>Платформа изготовлена из металлического профиля 40*20 с толщиной стенки 2мм.</w:t>
            </w:r>
            <w:r w:rsidRPr="00813B9E">
              <w:rPr>
                <w:rFonts w:ascii="Verdana" w:hAnsi="Verdana"/>
                <w:sz w:val="24"/>
                <w:szCs w:val="24"/>
              </w:rPr>
              <w:t xml:space="preserve"> Пол изготовлен из ламинированной Фанеры ФОБ – F/W ГОСТ 53920-2010 толщиной 18 мм.</w:t>
            </w: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813B9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813B9E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813B9E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813B9E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13B9E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813B9E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813B9E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813B9E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13B9E" w:rsidRPr="00813B9E" w:rsidRDefault="00813B9E" w:rsidP="00813B9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813B9E" w:rsidRPr="00813B9E" w:rsidRDefault="00813B9E" w:rsidP="00813B9E">
            <w:pPr>
              <w:jc w:val="both"/>
              <w:rPr>
                <w:rFonts w:ascii="Verdana" w:hAnsi="Verdana" w:cstheme="minorHAnsi"/>
                <w:bCs/>
                <w:color w:val="3D3D3D"/>
                <w:sz w:val="24"/>
                <w:szCs w:val="24"/>
              </w:rPr>
            </w:pPr>
            <w:r w:rsidRPr="00813B9E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Монтаж</w:t>
            </w:r>
            <w:r w:rsidRPr="00813B9E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813B9E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813B9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813B9E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813B9E">
              <w:rPr>
                <w:rFonts w:ascii="Verdana" w:hAnsi="Verdana"/>
                <w:sz w:val="24"/>
                <w:szCs w:val="24"/>
              </w:rPr>
              <w:t xml:space="preserve"> количестве - 6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813B9E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813B9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769A3"/>
    <w:rsid w:val="00195BF3"/>
    <w:rsid w:val="001C045B"/>
    <w:rsid w:val="002345DC"/>
    <w:rsid w:val="002A6730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7128D8"/>
    <w:rsid w:val="007631DF"/>
    <w:rsid w:val="00813B9E"/>
    <w:rsid w:val="009A6827"/>
    <w:rsid w:val="00B9460C"/>
    <w:rsid w:val="00E01FE5"/>
    <w:rsid w:val="00E16921"/>
    <w:rsid w:val="00EE2493"/>
    <w:rsid w:val="00F046A3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2021-02-08T08:27:00Z</dcterms:created>
  <dcterms:modified xsi:type="dcterms:W3CDTF">2021-06-01T10:06:00Z</dcterms:modified>
</cp:coreProperties>
</file>