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747ECB" w:rsidRPr="00374D59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747ECB" w:rsidRPr="00144454" w:rsidRDefault="000B493F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0B493F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4105" cy="3241675"/>
                  <wp:effectExtent l="19050" t="0" r="4445" b="0"/>
                  <wp:docPr id="49" name="Рисунок 49" descr="https://complex-maf.ru/assets/cache/images/km-2015-novaya-produkcziya/detskij-igrovyie-formyi/stoliki-i-skamejki/km-7.15/381x340-km-7.15-skamejka-podsolnuh-2019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complex-maf.ru/assets/cache/images/km-2015-novaya-produkcziya/detskij-igrovyie-formyi/stoliki-i-skamejki/km-7.15/381x340-km-7.15-skamejka-podsolnuh-2019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105" cy="324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747ECB" w:rsidRPr="00144454" w:rsidRDefault="004069F1" w:rsidP="000B493F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144454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КМ-</w:t>
            </w:r>
            <w:r w:rsidR="000B493F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7.15</w:t>
            </w:r>
          </w:p>
        </w:tc>
      </w:tr>
      <w:tr w:rsidR="00747ECB" w:rsidRPr="00374D59" w:rsidTr="00374D59">
        <w:trPr>
          <w:trHeight w:val="4301"/>
          <w:jc w:val="center"/>
        </w:trPr>
        <w:tc>
          <w:tcPr>
            <w:tcW w:w="7993" w:type="dxa"/>
            <w:vMerge/>
          </w:tcPr>
          <w:p w:rsidR="00747ECB" w:rsidRPr="00144454" w:rsidRDefault="00747ECB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4069F1" w:rsidRPr="00144454" w:rsidRDefault="004069F1" w:rsidP="004069F1">
            <w:pPr>
              <w:pStyle w:val="b-tabsunit--product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Длина,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4069F1" w:rsidRPr="00144454" w:rsidRDefault="000B493F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2764</w:t>
            </w:r>
          </w:p>
          <w:p w:rsidR="004069F1" w:rsidRPr="00144454" w:rsidRDefault="004069F1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Ширина,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4069F1" w:rsidRPr="00144454" w:rsidRDefault="000B493F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708</w:t>
            </w:r>
          </w:p>
          <w:p w:rsidR="004069F1" w:rsidRPr="00144454" w:rsidRDefault="004069F1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Высота,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4069F1" w:rsidRPr="00144454" w:rsidRDefault="000B493F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1554</w:t>
            </w:r>
          </w:p>
          <w:p w:rsidR="00747ECB" w:rsidRPr="00144454" w:rsidRDefault="00747ECB" w:rsidP="009C054D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47ECB" w:rsidRPr="00144454" w:rsidRDefault="000B493F" w:rsidP="009C054D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4764х2708</w:t>
            </w:r>
          </w:p>
          <w:p w:rsidR="00747ECB" w:rsidRPr="00144454" w:rsidRDefault="00747ECB" w:rsidP="009C054D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747ECB" w:rsidRPr="00144454" w:rsidRDefault="00747ECB" w:rsidP="009C054D">
            <w:pPr>
              <w:shd w:val="clear" w:color="auto" w:fill="FFFFFF"/>
              <w:ind w:left="720"/>
              <w:textAlignment w:val="baseline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374D59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C86B32" w:rsidRDefault="000B493F" w:rsidP="000B493F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6B453E">
              <w:rPr>
                <w:rFonts w:ascii="Verdana" w:hAnsi="Verdana" w:cstheme="minorHAnsi"/>
                <w:sz w:val="24"/>
                <w:szCs w:val="24"/>
                <w:lang w:val="uk-UA"/>
              </w:rPr>
              <w:t>СКАМЕЙКА ПОДСОЛНУХ</w:t>
            </w:r>
          </w:p>
        </w:tc>
        <w:tc>
          <w:tcPr>
            <w:tcW w:w="2888" w:type="dxa"/>
            <w:vMerge/>
          </w:tcPr>
          <w:p w:rsidR="00374D59" w:rsidRPr="00144454" w:rsidRDefault="00374D59" w:rsidP="000B493F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425F50" w:rsidRPr="00374D59" w:rsidTr="00836441">
        <w:trPr>
          <w:jc w:val="center"/>
        </w:trPr>
        <w:tc>
          <w:tcPr>
            <w:tcW w:w="10881" w:type="dxa"/>
            <w:gridSpan w:val="2"/>
          </w:tcPr>
          <w:p w:rsidR="000B493F" w:rsidRPr="000B493F" w:rsidRDefault="000B493F" w:rsidP="000B49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</w:rPr>
            </w:pPr>
            <w:r w:rsidRPr="000B493F">
              <w:rPr>
                <w:rFonts w:ascii="Verdana" w:hAnsi="Verdana"/>
              </w:rPr>
              <w:t>Скамейка предназначена для уличной установки. Детское игровое оборудование состоит из каркаса, спинки и сиденье.</w:t>
            </w:r>
          </w:p>
          <w:p w:rsidR="000B493F" w:rsidRPr="000B493F" w:rsidRDefault="000B493F" w:rsidP="000B49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</w:rPr>
            </w:pPr>
          </w:p>
          <w:p w:rsidR="000B493F" w:rsidRPr="000B493F" w:rsidRDefault="000B493F" w:rsidP="000B49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</w:rPr>
            </w:pPr>
            <w:r w:rsidRPr="000B493F">
              <w:rPr>
                <w:rStyle w:val="a8"/>
                <w:rFonts w:ascii="Verdana" w:hAnsi="Verdana"/>
                <w:bdr w:val="none" w:sz="0" w:space="0" w:color="auto" w:frame="1"/>
              </w:rPr>
              <w:t xml:space="preserve">Каркас </w:t>
            </w:r>
            <w:r w:rsidRPr="000B493F">
              <w:rPr>
                <w:rFonts w:ascii="Verdana" w:hAnsi="Verdana"/>
              </w:rPr>
              <w:br/>
            </w:r>
            <w:proofErr w:type="gramStart"/>
            <w:r w:rsidRPr="000B493F">
              <w:rPr>
                <w:rFonts w:ascii="Verdana" w:hAnsi="Verdana"/>
              </w:rPr>
              <w:t>Каркас</w:t>
            </w:r>
            <w:proofErr w:type="gramEnd"/>
            <w:r w:rsidRPr="000B493F">
              <w:rPr>
                <w:rFonts w:ascii="Verdana" w:hAnsi="Verdana"/>
              </w:rPr>
              <w:t xml:space="preserve"> выполнен из металлической трубы диаметром 32 мм ГОСТ 3262-75 с толщиной стенки 2,8 мм и профиля 40х20 ГОСТ 8645 с толщиной стенки 2 мм.</w:t>
            </w:r>
          </w:p>
          <w:p w:rsidR="000B493F" w:rsidRPr="000B493F" w:rsidRDefault="000B493F" w:rsidP="000B49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</w:rPr>
            </w:pPr>
          </w:p>
          <w:p w:rsidR="000B493F" w:rsidRPr="000B493F" w:rsidRDefault="000B493F" w:rsidP="000B49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8"/>
                <w:rFonts w:ascii="Verdana" w:hAnsi="Verdana"/>
                <w:bdr w:val="none" w:sz="0" w:space="0" w:color="auto" w:frame="1"/>
              </w:rPr>
            </w:pPr>
            <w:r w:rsidRPr="000B493F">
              <w:rPr>
                <w:rStyle w:val="a8"/>
                <w:rFonts w:ascii="Verdana" w:hAnsi="Verdana"/>
                <w:bdr w:val="none" w:sz="0" w:space="0" w:color="auto" w:frame="1"/>
              </w:rPr>
              <w:t>Спинка и сиденье</w:t>
            </w:r>
          </w:p>
          <w:p w:rsidR="000B493F" w:rsidRPr="000B493F" w:rsidRDefault="000B493F" w:rsidP="000B49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</w:rPr>
            </w:pPr>
            <w:r w:rsidRPr="000B493F">
              <w:rPr>
                <w:rFonts w:ascii="Verdana" w:hAnsi="Verdana"/>
              </w:rPr>
              <w:t xml:space="preserve">Подпорки и сиденья изготовлены из шлифованной влагостойкой фанера марки ФСФ сорт 1/1 ГОСТ 3916.1-2018 толщиной 15 мм скругленной и отшлифованной по торцевым срезам для обеспечения безопасности и увеличения срока службы. </w:t>
            </w:r>
          </w:p>
          <w:p w:rsidR="000B493F" w:rsidRPr="000B493F" w:rsidRDefault="000B493F" w:rsidP="000B49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</w:rPr>
            </w:pPr>
          </w:p>
          <w:p w:rsidR="000B493F" w:rsidRPr="000B493F" w:rsidRDefault="000B493F" w:rsidP="000B49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dr w:val="none" w:sz="0" w:space="0" w:color="auto" w:frame="1"/>
              </w:rPr>
            </w:pPr>
            <w:r w:rsidRPr="000B493F">
              <w:rPr>
                <w:rStyle w:val="a8"/>
                <w:rFonts w:ascii="Verdana" w:hAnsi="Verdana"/>
                <w:bdr w:val="none" w:sz="0" w:space="0" w:color="auto" w:frame="1"/>
              </w:rPr>
              <w:t>Материалы</w:t>
            </w:r>
            <w:r w:rsidRPr="000B493F">
              <w:rPr>
                <w:rFonts w:ascii="Verdana" w:hAnsi="Verdana"/>
              </w:rPr>
              <w:br/>
            </w:r>
            <w:r w:rsidRPr="000B493F">
              <w:rPr>
                <w:rFonts w:ascii="Verdana" w:hAnsi="Verdana"/>
                <w:bdr w:val="none" w:sz="0" w:space="0" w:color="auto" w:frame="1"/>
              </w:rPr>
              <w:t>Металлические элементы красится порошковыми красками на специализированной покрасочной линии. Фанерные детали обрабатываются грунтовкой на основе</w:t>
            </w:r>
            <w:bookmarkStart w:id="0" w:name="_GoBack"/>
            <w:bookmarkEnd w:id="0"/>
            <w:r w:rsidRPr="000B493F">
              <w:rPr>
                <w:rFonts w:ascii="Verdana" w:hAnsi="Verdana"/>
                <w:bdr w:val="none" w:sz="0" w:space="0" w:color="auto" w:frame="1"/>
              </w:rPr>
              <w:t xml:space="preserve">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0B493F">
              <w:rPr>
                <w:rFonts w:ascii="Verdana" w:hAnsi="Verdana"/>
                <w:bdr w:val="none" w:sz="0" w:space="0" w:color="auto" w:frame="1"/>
              </w:rPr>
              <w:t>1</w:t>
            </w:r>
            <w:proofErr w:type="gramEnd"/>
            <w:r w:rsidRPr="000B493F">
              <w:rPr>
                <w:rFonts w:ascii="Verdana" w:hAnsi="Verdana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0B493F" w:rsidRPr="000B493F" w:rsidRDefault="000B493F" w:rsidP="000B49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</w:rPr>
            </w:pPr>
          </w:p>
          <w:p w:rsidR="00425F50" w:rsidRPr="000B493F" w:rsidRDefault="000B493F" w:rsidP="000B49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0B493F">
              <w:rPr>
                <w:rStyle w:val="a8"/>
                <w:rFonts w:ascii="Verdana" w:hAnsi="Verdana"/>
                <w:bdr w:val="none" w:sz="0" w:space="0" w:color="auto" w:frame="1"/>
              </w:rPr>
              <w:t>Монтаж</w:t>
            </w:r>
            <w:r w:rsidRPr="000B493F">
              <w:rPr>
                <w:rFonts w:ascii="Verdana" w:hAnsi="Verdana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0B493F">
              <w:rPr>
                <w:rFonts w:ascii="Verdana" w:hAnsi="Verdana"/>
              </w:rPr>
              <w:t>.</w:t>
            </w:r>
            <w:proofErr w:type="gramEnd"/>
            <w:r w:rsidRPr="000B493F">
              <w:rPr>
                <w:rFonts w:ascii="Verdana" w:hAnsi="Verdana"/>
              </w:rPr>
              <w:t xml:space="preserve"> </w:t>
            </w:r>
            <w:proofErr w:type="gramStart"/>
            <w:r w:rsidRPr="000B493F">
              <w:rPr>
                <w:rFonts w:ascii="Verdana" w:hAnsi="Verdana"/>
              </w:rPr>
              <w:t>в</w:t>
            </w:r>
            <w:proofErr w:type="gramEnd"/>
            <w:r w:rsidRPr="000B493F">
              <w:rPr>
                <w:rFonts w:ascii="Verdana" w:hAnsi="Verdana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374D59" w:rsidRDefault="00463014" w:rsidP="000B493F">
      <w:pPr>
        <w:rPr>
          <w:rFonts w:ascii="Verdana" w:hAnsi="Verdana" w:cstheme="minorHAnsi"/>
          <w:sz w:val="24"/>
          <w:szCs w:val="24"/>
        </w:rPr>
      </w:pPr>
    </w:p>
    <w:sectPr w:rsidR="00463014" w:rsidRPr="00374D59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32A"/>
    <w:multiLevelType w:val="multilevel"/>
    <w:tmpl w:val="A876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B493F"/>
    <w:rsid w:val="000F567C"/>
    <w:rsid w:val="00144454"/>
    <w:rsid w:val="002624E0"/>
    <w:rsid w:val="0030058F"/>
    <w:rsid w:val="00374D59"/>
    <w:rsid w:val="004069F1"/>
    <w:rsid w:val="00425F50"/>
    <w:rsid w:val="00463014"/>
    <w:rsid w:val="00566D68"/>
    <w:rsid w:val="007128D8"/>
    <w:rsid w:val="00747ECB"/>
    <w:rsid w:val="00C86B32"/>
    <w:rsid w:val="00E01FE5"/>
    <w:rsid w:val="00ED05B9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paragraph" w:styleId="2">
    <w:name w:val="heading 2"/>
    <w:basedOn w:val="a"/>
    <w:link w:val="20"/>
    <w:uiPriority w:val="9"/>
    <w:qFormat/>
    <w:rsid w:val="000B4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74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47ECB"/>
    <w:rPr>
      <w:b/>
      <w:bCs/>
    </w:rPr>
  </w:style>
  <w:style w:type="paragraph" w:customStyle="1" w:styleId="b-tabsunit--product">
    <w:name w:val="b-tabs__unit--product"/>
    <w:basedOn w:val="a"/>
    <w:rsid w:val="0040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2022-04-13T17:04:00Z</dcterms:created>
  <dcterms:modified xsi:type="dcterms:W3CDTF">2022-04-14T07:28:00Z</dcterms:modified>
</cp:coreProperties>
</file>